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179" w:rsidRPr="0058256E" w:rsidRDefault="00E45179" w:rsidP="00E45179">
      <w:pPr>
        <w:snapToGrid w:val="0"/>
        <w:spacing w:line="400" w:lineRule="exact"/>
        <w:jc w:val="left"/>
        <w:rPr>
          <w:rFonts w:ascii="仿宋_GB2312" w:eastAsia="仿宋_GB2312" w:hAnsi="Calibri" w:cs="Times New Roman"/>
          <w:sz w:val="24"/>
          <w:szCs w:val="24"/>
        </w:rPr>
      </w:pPr>
      <w:r w:rsidRPr="0058256E">
        <w:rPr>
          <w:rFonts w:ascii="仿宋_GB2312" w:eastAsia="仿宋_GB2312" w:hAnsi="Calibri" w:cs="Times New Roman" w:hint="eastAsia"/>
          <w:sz w:val="24"/>
          <w:szCs w:val="24"/>
        </w:rPr>
        <w:t>引语：今年8月，全国法治政府建设示范创建活动全面启动。近日，我市“多证合一、证照分离”项目成功入围全国法治政府建设单项示范创建候选项目，成为全省入围的五个地区（项目）之一。为进一步做好示范创建工作，营造“我知晓、我支持、我参与、我满意” 浓厚创建氛围，特向全市各界朋友致一封公开信。</w:t>
      </w:r>
    </w:p>
    <w:p w:rsidR="00E45179" w:rsidRPr="0058256E" w:rsidRDefault="00E45179" w:rsidP="00E45179">
      <w:pPr>
        <w:snapToGrid w:val="0"/>
        <w:spacing w:line="420" w:lineRule="exact"/>
        <w:jc w:val="left"/>
        <w:rPr>
          <w:rFonts w:ascii="仿宋_GB2312" w:eastAsia="仿宋_GB2312" w:hAnsi="Calibri" w:cs="Times New Roman"/>
          <w:sz w:val="32"/>
          <w:szCs w:val="32"/>
        </w:rPr>
      </w:pPr>
    </w:p>
    <w:p w:rsidR="00E45179" w:rsidRPr="0058256E" w:rsidRDefault="00E45179" w:rsidP="00E45179">
      <w:pPr>
        <w:snapToGrid w:val="0"/>
        <w:spacing w:line="420" w:lineRule="exact"/>
        <w:jc w:val="center"/>
        <w:rPr>
          <w:rFonts w:ascii="方正小标宋简体" w:eastAsia="方正小标宋简体" w:hAnsi="Calibri" w:cs="Times New Roman"/>
          <w:sz w:val="36"/>
          <w:szCs w:val="36"/>
        </w:rPr>
      </w:pPr>
      <w:bookmarkStart w:id="0" w:name="_GoBack"/>
      <w:r w:rsidRPr="0058256E">
        <w:rPr>
          <w:rFonts w:ascii="方正小标宋简体" w:eastAsia="方正小标宋简体" w:hAnsi="Calibri" w:cs="Times New Roman" w:hint="eastAsia"/>
          <w:sz w:val="36"/>
          <w:szCs w:val="36"/>
        </w:rPr>
        <w:t>凝心聚力、共创全国法治政府建设示范市</w:t>
      </w:r>
    </w:p>
    <w:p w:rsidR="00E45179" w:rsidRPr="0058256E" w:rsidRDefault="00E45179" w:rsidP="00E45179">
      <w:pPr>
        <w:snapToGrid w:val="0"/>
        <w:spacing w:line="420" w:lineRule="exact"/>
        <w:jc w:val="center"/>
        <w:rPr>
          <w:rFonts w:ascii="方正小标宋简体" w:eastAsia="方正小标宋简体" w:hAnsi="Calibri" w:cs="Times New Roman"/>
          <w:sz w:val="32"/>
          <w:szCs w:val="32"/>
        </w:rPr>
      </w:pPr>
      <w:r w:rsidRPr="0058256E">
        <w:rPr>
          <w:rFonts w:ascii="方正小标宋简体" w:eastAsia="方正小标宋简体" w:hAnsi="Calibri" w:cs="Times New Roman" w:hint="eastAsia"/>
          <w:sz w:val="32"/>
          <w:szCs w:val="32"/>
        </w:rPr>
        <w:t>——致全市各界朋友的一封公开信</w:t>
      </w:r>
      <w:bookmarkEnd w:id="0"/>
    </w:p>
    <w:p w:rsidR="00E45179" w:rsidRPr="0058256E" w:rsidRDefault="00E45179" w:rsidP="00E45179">
      <w:pPr>
        <w:snapToGrid w:val="0"/>
        <w:spacing w:line="420" w:lineRule="exact"/>
        <w:rPr>
          <w:rFonts w:ascii="仿宋_GB2312" w:eastAsia="仿宋_GB2312" w:hAnsi="Calibri" w:cs="Times New Roman"/>
          <w:sz w:val="30"/>
          <w:szCs w:val="30"/>
        </w:rPr>
      </w:pPr>
    </w:p>
    <w:p w:rsidR="00E45179" w:rsidRPr="0058256E" w:rsidRDefault="00E45179" w:rsidP="00E45179">
      <w:pPr>
        <w:snapToGrid w:val="0"/>
        <w:spacing w:line="420" w:lineRule="exact"/>
        <w:rPr>
          <w:rFonts w:ascii="仿宋_GB2312" w:eastAsia="仿宋_GB2312" w:hAnsi="Calibri" w:cs="Times New Roman"/>
          <w:sz w:val="30"/>
          <w:szCs w:val="30"/>
        </w:rPr>
      </w:pPr>
      <w:r w:rsidRPr="0058256E">
        <w:rPr>
          <w:rFonts w:ascii="仿宋_GB2312" w:eastAsia="仿宋_GB2312" w:hAnsi="Calibri" w:cs="Times New Roman" w:hint="eastAsia"/>
          <w:sz w:val="30"/>
          <w:szCs w:val="30"/>
        </w:rPr>
        <w:t>全市各界朋友：</w:t>
      </w:r>
    </w:p>
    <w:p w:rsidR="00E45179" w:rsidRPr="0058256E" w:rsidRDefault="00E45179" w:rsidP="00E45179">
      <w:pPr>
        <w:snapToGrid w:val="0"/>
        <w:spacing w:line="420" w:lineRule="exact"/>
        <w:ind w:firstLineChars="200" w:firstLine="600"/>
        <w:rPr>
          <w:rFonts w:ascii="仿宋_GB2312" w:eastAsia="仿宋_GB2312" w:hAnsi="Calibri" w:cs="Times New Roman"/>
          <w:sz w:val="30"/>
          <w:szCs w:val="30"/>
        </w:rPr>
      </w:pPr>
      <w:r w:rsidRPr="0058256E">
        <w:rPr>
          <w:rFonts w:ascii="仿宋_GB2312" w:eastAsia="仿宋_GB2312" w:hAnsi="Calibri" w:cs="Times New Roman" w:hint="eastAsia"/>
          <w:sz w:val="30"/>
          <w:szCs w:val="30"/>
        </w:rPr>
        <w:t>为深入贯彻落实党的十九届四中全会精神以及党中央、国务院关于法治政府建设决策部署，不断把法治政府建设向纵深推进，切实增强人民群众在法治建设中的获得感、幸福感、安全感。江门市委、市政府以“多证合一、证照分离”项目为抓手，正全力创建全国“多证合一、证照分离”改革示范市。</w:t>
      </w:r>
    </w:p>
    <w:p w:rsidR="00E45179" w:rsidRPr="0058256E" w:rsidRDefault="00E45179" w:rsidP="00E45179">
      <w:pPr>
        <w:snapToGrid w:val="0"/>
        <w:spacing w:line="420" w:lineRule="exact"/>
        <w:ind w:firstLineChars="196" w:firstLine="588"/>
        <w:rPr>
          <w:rFonts w:ascii="仿宋_GB2312" w:eastAsia="仿宋_GB2312" w:hAnsi="Calibri" w:cs="Times New Roman"/>
          <w:sz w:val="30"/>
          <w:szCs w:val="30"/>
        </w:rPr>
      </w:pPr>
      <w:r w:rsidRPr="0058256E">
        <w:rPr>
          <w:rFonts w:ascii="仿宋_GB2312" w:eastAsia="仿宋_GB2312" w:hAnsi="Calibri" w:cs="Times New Roman" w:hint="eastAsia"/>
          <w:sz w:val="30"/>
          <w:szCs w:val="30"/>
        </w:rPr>
        <w:t>良法善治促发展。近年来，市委、市政府坚定不移加快推进法治政府建设，全面</w:t>
      </w:r>
      <w:proofErr w:type="gramStart"/>
      <w:r w:rsidRPr="0058256E">
        <w:rPr>
          <w:rFonts w:ascii="仿宋_GB2312" w:eastAsia="仿宋_GB2312" w:hAnsi="Calibri" w:cs="Times New Roman" w:hint="eastAsia"/>
          <w:sz w:val="30"/>
          <w:szCs w:val="30"/>
        </w:rPr>
        <w:t>深化商</w:t>
      </w:r>
      <w:proofErr w:type="gramEnd"/>
      <w:r w:rsidRPr="0058256E">
        <w:rPr>
          <w:rFonts w:ascii="仿宋_GB2312" w:eastAsia="仿宋_GB2312" w:hAnsi="Calibri" w:cs="Times New Roman" w:hint="eastAsia"/>
          <w:sz w:val="30"/>
          <w:szCs w:val="30"/>
        </w:rPr>
        <w:t>事制度改革，全力打造法治化营商环境，一批走在全省乃至全国前列的制度创新成果、改革举措纷纷落地。“开办企业1天实现”、“双随机</w:t>
      </w:r>
      <w:proofErr w:type="gramStart"/>
      <w:r w:rsidRPr="0058256E">
        <w:rPr>
          <w:rFonts w:ascii="仿宋_GB2312" w:eastAsia="仿宋_GB2312" w:hAnsi="Calibri" w:cs="Times New Roman" w:hint="eastAsia"/>
          <w:sz w:val="30"/>
          <w:szCs w:val="30"/>
        </w:rPr>
        <w:t>一</w:t>
      </w:r>
      <w:proofErr w:type="gramEnd"/>
      <w:r w:rsidRPr="0058256E">
        <w:rPr>
          <w:rFonts w:ascii="仿宋_GB2312" w:eastAsia="仿宋_GB2312" w:hAnsi="Calibri" w:cs="Times New Roman" w:hint="eastAsia"/>
          <w:sz w:val="30"/>
          <w:szCs w:val="30"/>
        </w:rPr>
        <w:t>公开”监管体系领跑全国，商事制度改革获国务院办公厅通报激励，投资项目承诺制改革经验在全省推广等等。用法治来规范政府和市场的边界，让江门成为粤港澳大湾区中深化改革开放的投资沃土。</w:t>
      </w:r>
    </w:p>
    <w:p w:rsidR="00E45179" w:rsidRPr="0058256E" w:rsidRDefault="00E45179" w:rsidP="00E45179">
      <w:pPr>
        <w:snapToGrid w:val="0"/>
        <w:spacing w:line="420" w:lineRule="exact"/>
        <w:ind w:firstLineChars="200" w:firstLine="600"/>
        <w:rPr>
          <w:rFonts w:ascii="仿宋_GB2312" w:eastAsia="仿宋_GB2312" w:hAnsi="Calibri" w:cs="Times New Roman"/>
          <w:sz w:val="30"/>
          <w:szCs w:val="30"/>
        </w:rPr>
      </w:pPr>
      <w:r w:rsidRPr="0058256E">
        <w:rPr>
          <w:rFonts w:ascii="仿宋_GB2312" w:eastAsia="仿宋_GB2312" w:hAnsi="Calibri" w:cs="Times New Roman" w:hint="eastAsia"/>
          <w:sz w:val="30"/>
          <w:szCs w:val="30"/>
        </w:rPr>
        <w:t>法润江门，“邑”享侨乡。通过全市各界朋友的共同努力，江门市必将建成职能科学、权责法定、执法严明、阳光公正、廉洁高效、守法诚信的法治型政府，惠民、便民、利民的法治型政府！衷心希望工作、生活在江门的各界朋友携起手来，共同关心、支持法治政府建设示范创建工作，为加快我市法治政府建设</w:t>
      </w:r>
      <w:proofErr w:type="gramStart"/>
      <w:r w:rsidRPr="0058256E">
        <w:rPr>
          <w:rFonts w:ascii="仿宋_GB2312" w:eastAsia="仿宋_GB2312" w:hAnsi="Calibri" w:cs="Times New Roman" w:hint="eastAsia"/>
          <w:sz w:val="30"/>
          <w:szCs w:val="30"/>
        </w:rPr>
        <w:t>作出</w:t>
      </w:r>
      <w:proofErr w:type="gramEnd"/>
      <w:r w:rsidRPr="0058256E">
        <w:rPr>
          <w:rFonts w:ascii="仿宋_GB2312" w:eastAsia="仿宋_GB2312" w:hAnsi="Calibri" w:cs="Times New Roman" w:hint="eastAsia"/>
          <w:sz w:val="30"/>
          <w:szCs w:val="30"/>
        </w:rPr>
        <w:t>自己的贡献！</w:t>
      </w:r>
    </w:p>
    <w:p w:rsidR="00E45179" w:rsidRPr="0058256E" w:rsidRDefault="00E45179" w:rsidP="00E45179">
      <w:pPr>
        <w:snapToGrid w:val="0"/>
        <w:spacing w:line="420" w:lineRule="exact"/>
        <w:ind w:firstLineChars="200" w:firstLine="600"/>
        <w:rPr>
          <w:rFonts w:ascii="仿宋_GB2312" w:eastAsia="仿宋_GB2312" w:hAnsi="Calibri" w:cs="Times New Roman"/>
          <w:sz w:val="30"/>
          <w:szCs w:val="30"/>
        </w:rPr>
      </w:pPr>
      <w:r w:rsidRPr="0058256E">
        <w:rPr>
          <w:rFonts w:ascii="仿宋_GB2312" w:eastAsia="仿宋_GB2312" w:hAnsi="Calibri" w:cs="Times New Roman" w:hint="eastAsia"/>
          <w:sz w:val="30"/>
          <w:szCs w:val="30"/>
        </w:rPr>
        <w:t>您的肯定是对我们工作的最大鼓励，您的</w:t>
      </w:r>
      <w:proofErr w:type="gramStart"/>
      <w:r w:rsidRPr="0058256E">
        <w:rPr>
          <w:rFonts w:ascii="仿宋_GB2312" w:eastAsia="仿宋_GB2312" w:hAnsi="Calibri" w:cs="Times New Roman" w:hint="eastAsia"/>
          <w:sz w:val="30"/>
          <w:szCs w:val="30"/>
        </w:rPr>
        <w:t>点赞会</w:t>
      </w:r>
      <w:proofErr w:type="gramEnd"/>
      <w:r w:rsidRPr="0058256E">
        <w:rPr>
          <w:rFonts w:ascii="仿宋_GB2312" w:eastAsia="仿宋_GB2312" w:hAnsi="Calibri" w:cs="Times New Roman" w:hint="eastAsia"/>
          <w:sz w:val="30"/>
          <w:szCs w:val="30"/>
        </w:rPr>
        <w:t>激励我们做得更好！</w:t>
      </w:r>
    </w:p>
    <w:p w:rsidR="00E45179" w:rsidRPr="0058256E" w:rsidRDefault="00E45179" w:rsidP="00E45179">
      <w:pPr>
        <w:snapToGrid w:val="0"/>
        <w:spacing w:line="420" w:lineRule="exact"/>
        <w:ind w:right="560" w:firstLineChars="200" w:firstLine="600"/>
        <w:jc w:val="right"/>
        <w:rPr>
          <w:rFonts w:ascii="仿宋_GB2312" w:eastAsia="仿宋_GB2312" w:hAnsi="Calibri" w:cs="Times New Roman"/>
          <w:sz w:val="30"/>
          <w:szCs w:val="30"/>
        </w:rPr>
      </w:pPr>
      <w:r w:rsidRPr="0058256E">
        <w:rPr>
          <w:rFonts w:ascii="仿宋_GB2312" w:eastAsia="仿宋_GB2312" w:hAnsi="Calibri" w:cs="Times New Roman" w:hint="eastAsia"/>
          <w:sz w:val="30"/>
          <w:szCs w:val="30"/>
        </w:rPr>
        <w:t>中共江门市委全面依法治市委员会办公室</w:t>
      </w:r>
    </w:p>
    <w:p w:rsidR="00E45179" w:rsidRPr="0058256E" w:rsidRDefault="00E45179" w:rsidP="00E45179">
      <w:pPr>
        <w:snapToGrid w:val="0"/>
        <w:spacing w:line="420" w:lineRule="exact"/>
        <w:ind w:right="640" w:firstLineChars="200" w:firstLine="600"/>
        <w:jc w:val="center"/>
        <w:rPr>
          <w:rFonts w:ascii="仿宋_GB2312" w:eastAsia="仿宋_GB2312" w:hAnsi="Calibri" w:cs="Times New Roman"/>
          <w:sz w:val="30"/>
          <w:szCs w:val="30"/>
        </w:rPr>
      </w:pPr>
      <w:r w:rsidRPr="0058256E">
        <w:rPr>
          <w:rFonts w:ascii="仿宋_GB2312" w:eastAsia="仿宋_GB2312" w:hAnsi="Calibri" w:cs="Times New Roman" w:hint="eastAsia"/>
          <w:sz w:val="30"/>
          <w:szCs w:val="30"/>
        </w:rPr>
        <w:t xml:space="preserve">                          2019年12月</w:t>
      </w:r>
    </w:p>
    <w:p w:rsidR="00E84846" w:rsidRDefault="00E84846"/>
    <w:sectPr w:rsidR="00E84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4E4"/>
    <w:rsid w:val="00C574E4"/>
    <w:rsid w:val="00E45179"/>
    <w:rsid w:val="00E8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1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1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>JS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2019-12-25T02:24:00Z</dcterms:created>
  <dcterms:modified xsi:type="dcterms:W3CDTF">2019-12-25T02:25:00Z</dcterms:modified>
</cp:coreProperties>
</file>